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3DC10" w14:textId="77777777" w:rsidR="003D1600" w:rsidRDefault="003D1600"/>
    <w:tbl>
      <w:tblPr>
        <w:tblStyle w:val="TableGrid"/>
        <w:tblW w:w="0" w:type="auto"/>
        <w:tblLook w:val="04A0" w:firstRow="1" w:lastRow="0" w:firstColumn="1" w:lastColumn="0" w:noHBand="0" w:noVBand="1"/>
      </w:tblPr>
      <w:tblGrid>
        <w:gridCol w:w="2376"/>
        <w:gridCol w:w="3148"/>
        <w:gridCol w:w="1984"/>
        <w:gridCol w:w="2977"/>
        <w:gridCol w:w="2126"/>
        <w:gridCol w:w="2552"/>
      </w:tblGrid>
      <w:tr w:rsidR="00CA0284" w14:paraId="7FCE3A81" w14:textId="719FAD73" w:rsidTr="007770F5">
        <w:trPr>
          <w:trHeight w:val="536"/>
        </w:trPr>
        <w:tc>
          <w:tcPr>
            <w:tcW w:w="2376" w:type="dxa"/>
            <w:shd w:val="clear" w:color="auto" w:fill="A5C9EB" w:themeFill="text2" w:themeFillTint="40"/>
            <w:vAlign w:val="center"/>
          </w:tcPr>
          <w:p w14:paraId="211ABDB0" w14:textId="3D0C7540" w:rsidR="00CA0284" w:rsidRPr="009E6233" w:rsidRDefault="00CA0284" w:rsidP="00D97354">
            <w:pPr>
              <w:jc w:val="center"/>
              <w:rPr>
                <w:b/>
                <w:bCs/>
                <w:sz w:val="24"/>
                <w:szCs w:val="24"/>
              </w:rPr>
            </w:pPr>
            <w:r w:rsidRPr="009E6233">
              <w:rPr>
                <w:b/>
                <w:bCs/>
                <w:sz w:val="24"/>
                <w:szCs w:val="24"/>
              </w:rPr>
              <w:t>Name &amp; Surname</w:t>
            </w:r>
          </w:p>
        </w:tc>
        <w:tc>
          <w:tcPr>
            <w:tcW w:w="3148" w:type="dxa"/>
            <w:vAlign w:val="center"/>
          </w:tcPr>
          <w:p w14:paraId="4634AFC9" w14:textId="77777777" w:rsidR="00CA0284" w:rsidRPr="009E6233" w:rsidRDefault="00CA0284" w:rsidP="00D97354">
            <w:pPr>
              <w:jc w:val="center"/>
              <w:rPr>
                <w:b/>
                <w:bCs/>
                <w:sz w:val="24"/>
                <w:szCs w:val="24"/>
              </w:rPr>
            </w:pPr>
          </w:p>
        </w:tc>
        <w:tc>
          <w:tcPr>
            <w:tcW w:w="1984" w:type="dxa"/>
            <w:shd w:val="clear" w:color="auto" w:fill="A5C9EB" w:themeFill="text2" w:themeFillTint="40"/>
            <w:vAlign w:val="center"/>
          </w:tcPr>
          <w:p w14:paraId="19EBDBA9" w14:textId="42A0E964" w:rsidR="00CA0284" w:rsidRPr="009E6233" w:rsidRDefault="00CA0284" w:rsidP="00D97354">
            <w:pPr>
              <w:jc w:val="center"/>
              <w:rPr>
                <w:b/>
                <w:bCs/>
                <w:sz w:val="24"/>
                <w:szCs w:val="24"/>
              </w:rPr>
            </w:pPr>
            <w:r w:rsidRPr="009E6233">
              <w:rPr>
                <w:b/>
                <w:bCs/>
                <w:sz w:val="24"/>
                <w:szCs w:val="24"/>
              </w:rPr>
              <w:t>Trainer Name</w:t>
            </w:r>
          </w:p>
        </w:tc>
        <w:tc>
          <w:tcPr>
            <w:tcW w:w="2977" w:type="dxa"/>
            <w:vAlign w:val="center"/>
          </w:tcPr>
          <w:p w14:paraId="3B877D43" w14:textId="77777777" w:rsidR="00CA0284" w:rsidRPr="009E6233" w:rsidRDefault="00CA0284" w:rsidP="00D97354">
            <w:pPr>
              <w:jc w:val="center"/>
              <w:rPr>
                <w:b/>
                <w:bCs/>
                <w:sz w:val="24"/>
                <w:szCs w:val="24"/>
              </w:rPr>
            </w:pPr>
          </w:p>
        </w:tc>
        <w:tc>
          <w:tcPr>
            <w:tcW w:w="2126" w:type="dxa"/>
            <w:shd w:val="clear" w:color="auto" w:fill="A5C9EB" w:themeFill="text2" w:themeFillTint="40"/>
            <w:vAlign w:val="center"/>
          </w:tcPr>
          <w:p w14:paraId="0856AA41" w14:textId="322668A9" w:rsidR="00CA0284" w:rsidRPr="009E6233" w:rsidRDefault="00CA0284" w:rsidP="00D97354">
            <w:pPr>
              <w:jc w:val="center"/>
              <w:rPr>
                <w:b/>
                <w:bCs/>
                <w:sz w:val="24"/>
                <w:szCs w:val="24"/>
              </w:rPr>
            </w:pPr>
            <w:r w:rsidRPr="009E6233">
              <w:rPr>
                <w:b/>
                <w:bCs/>
                <w:sz w:val="24"/>
                <w:szCs w:val="24"/>
              </w:rPr>
              <w:t>Date of Course</w:t>
            </w:r>
          </w:p>
        </w:tc>
        <w:tc>
          <w:tcPr>
            <w:tcW w:w="2552" w:type="dxa"/>
            <w:vAlign w:val="center"/>
          </w:tcPr>
          <w:p w14:paraId="15CE0699" w14:textId="77777777" w:rsidR="00CA0284" w:rsidRPr="009E6233" w:rsidRDefault="00CA0284" w:rsidP="00D97354">
            <w:pPr>
              <w:jc w:val="center"/>
              <w:rPr>
                <w:sz w:val="24"/>
                <w:szCs w:val="24"/>
              </w:rPr>
            </w:pPr>
          </w:p>
        </w:tc>
      </w:tr>
    </w:tbl>
    <w:p w14:paraId="373CCD85" w14:textId="77777777" w:rsidR="009E6233" w:rsidRDefault="009E6233"/>
    <w:p w14:paraId="6F93335D" w14:textId="63A9CADF" w:rsidR="00CA0284" w:rsidRPr="009E6233" w:rsidRDefault="00CA0284" w:rsidP="009E6233">
      <w:pPr>
        <w:jc w:val="center"/>
        <w:rPr>
          <w:b/>
          <w:bCs/>
          <w:sz w:val="28"/>
          <w:szCs w:val="28"/>
        </w:rPr>
      </w:pPr>
      <w:r w:rsidRPr="009E6233">
        <w:rPr>
          <w:b/>
          <w:bCs/>
          <w:sz w:val="28"/>
          <w:szCs w:val="28"/>
        </w:rPr>
        <w:t xml:space="preserve">Please rate your knowledge from 1-5 for both </w:t>
      </w:r>
      <w:r w:rsidR="009E6233">
        <w:rPr>
          <w:b/>
          <w:bCs/>
          <w:sz w:val="28"/>
          <w:szCs w:val="28"/>
        </w:rPr>
        <w:t>before and after the course</w:t>
      </w:r>
    </w:p>
    <w:p w14:paraId="128E85C8" w14:textId="2CD3AD26" w:rsidR="009E6233" w:rsidRDefault="009E6233" w:rsidP="009E6233">
      <w:pPr>
        <w:jc w:val="center"/>
        <w:rPr>
          <w:sz w:val="24"/>
          <w:szCs w:val="24"/>
        </w:rPr>
      </w:pPr>
      <w:r w:rsidRPr="009E6233">
        <w:rPr>
          <w:sz w:val="24"/>
          <w:szCs w:val="24"/>
        </w:rPr>
        <w:t>1 = not at all familiar, 2 = slightly familiar, 3 = somewhat familiar, 4 = moderately familiar, 5= extremely familiar</w:t>
      </w:r>
    </w:p>
    <w:tbl>
      <w:tblPr>
        <w:tblStyle w:val="TableGrid"/>
        <w:tblW w:w="0" w:type="auto"/>
        <w:tblLook w:val="04A0" w:firstRow="1" w:lastRow="0" w:firstColumn="1" w:lastColumn="0" w:noHBand="0" w:noVBand="1"/>
      </w:tblPr>
      <w:tblGrid>
        <w:gridCol w:w="5665"/>
        <w:gridCol w:w="1276"/>
        <w:gridCol w:w="1276"/>
        <w:gridCol w:w="6946"/>
      </w:tblGrid>
      <w:tr w:rsidR="009E6233" w14:paraId="05B558D3" w14:textId="77777777" w:rsidTr="564DBF45">
        <w:tc>
          <w:tcPr>
            <w:tcW w:w="5665" w:type="dxa"/>
            <w:shd w:val="clear" w:color="auto" w:fill="DAE9F7" w:themeFill="text2" w:themeFillTint="1A"/>
            <w:vAlign w:val="center"/>
          </w:tcPr>
          <w:p w14:paraId="34444CB4" w14:textId="05F6B6F9" w:rsidR="009E6233" w:rsidRPr="009E6233" w:rsidRDefault="009E6233" w:rsidP="00D97354">
            <w:pPr>
              <w:jc w:val="center"/>
              <w:rPr>
                <w:b/>
                <w:bCs/>
                <w:sz w:val="20"/>
                <w:szCs w:val="20"/>
              </w:rPr>
            </w:pPr>
            <w:r w:rsidRPr="009E6233">
              <w:rPr>
                <w:b/>
                <w:bCs/>
                <w:sz w:val="20"/>
                <w:szCs w:val="20"/>
              </w:rPr>
              <w:t>Learning Outcome</w:t>
            </w:r>
          </w:p>
        </w:tc>
        <w:tc>
          <w:tcPr>
            <w:tcW w:w="1276" w:type="dxa"/>
            <w:shd w:val="clear" w:color="auto" w:fill="DAE9F7" w:themeFill="text2" w:themeFillTint="1A"/>
            <w:vAlign w:val="center"/>
          </w:tcPr>
          <w:p w14:paraId="3B3F60D8" w14:textId="26CABE8E" w:rsidR="009E6233" w:rsidRPr="009E6233" w:rsidRDefault="009E6233" w:rsidP="00D97354">
            <w:pPr>
              <w:jc w:val="center"/>
              <w:rPr>
                <w:b/>
                <w:bCs/>
                <w:sz w:val="20"/>
                <w:szCs w:val="20"/>
              </w:rPr>
            </w:pPr>
            <w:r w:rsidRPr="009E6233">
              <w:rPr>
                <w:b/>
                <w:bCs/>
                <w:sz w:val="20"/>
                <w:szCs w:val="20"/>
              </w:rPr>
              <w:t>Before the course</w:t>
            </w:r>
          </w:p>
        </w:tc>
        <w:tc>
          <w:tcPr>
            <w:tcW w:w="1276" w:type="dxa"/>
            <w:shd w:val="clear" w:color="auto" w:fill="DAE9F7" w:themeFill="text2" w:themeFillTint="1A"/>
            <w:vAlign w:val="center"/>
          </w:tcPr>
          <w:p w14:paraId="097314F1" w14:textId="77E8D38E" w:rsidR="009E6233" w:rsidRPr="009E6233" w:rsidRDefault="009E6233" w:rsidP="00D97354">
            <w:pPr>
              <w:jc w:val="center"/>
              <w:rPr>
                <w:b/>
                <w:bCs/>
                <w:sz w:val="20"/>
                <w:szCs w:val="20"/>
              </w:rPr>
            </w:pPr>
            <w:r w:rsidRPr="009E6233">
              <w:rPr>
                <w:b/>
                <w:bCs/>
                <w:sz w:val="20"/>
                <w:szCs w:val="20"/>
              </w:rPr>
              <w:t>After the course</w:t>
            </w:r>
          </w:p>
        </w:tc>
        <w:tc>
          <w:tcPr>
            <w:tcW w:w="6946" w:type="dxa"/>
            <w:shd w:val="clear" w:color="auto" w:fill="DAE9F7" w:themeFill="text2" w:themeFillTint="1A"/>
            <w:vAlign w:val="center"/>
          </w:tcPr>
          <w:p w14:paraId="1EF70631" w14:textId="3F1B96A8" w:rsidR="009E6233" w:rsidRPr="009E6233" w:rsidRDefault="009E6233" w:rsidP="00D97354">
            <w:pPr>
              <w:jc w:val="center"/>
              <w:rPr>
                <w:b/>
                <w:bCs/>
                <w:sz w:val="20"/>
                <w:szCs w:val="20"/>
              </w:rPr>
            </w:pPr>
            <w:r w:rsidRPr="009E6233">
              <w:rPr>
                <w:b/>
                <w:bCs/>
                <w:sz w:val="20"/>
                <w:szCs w:val="20"/>
              </w:rPr>
              <w:t>Please write a reflection of what you will take away from each outcome</w:t>
            </w:r>
          </w:p>
        </w:tc>
      </w:tr>
      <w:tr w:rsidR="009E6233" w14:paraId="41A02759" w14:textId="77777777" w:rsidTr="564DBF45">
        <w:trPr>
          <w:trHeight w:val="854"/>
        </w:trPr>
        <w:tc>
          <w:tcPr>
            <w:tcW w:w="5665" w:type="dxa"/>
            <w:vAlign w:val="center"/>
          </w:tcPr>
          <w:p w14:paraId="191D5405" w14:textId="6BE8DD75" w:rsidR="009E6233" w:rsidRPr="0030543B" w:rsidRDefault="008A23EB" w:rsidP="00D97354">
            <w:pPr>
              <w:pStyle w:val="ListParagraph"/>
              <w:numPr>
                <w:ilvl w:val="0"/>
                <w:numId w:val="2"/>
              </w:numPr>
              <w:rPr>
                <w:sz w:val="20"/>
                <w:szCs w:val="20"/>
              </w:rPr>
            </w:pPr>
            <w:r>
              <w:rPr>
                <w:sz w:val="20"/>
                <w:szCs w:val="20"/>
              </w:rPr>
              <w:t xml:space="preserve">You </w:t>
            </w:r>
            <w:r w:rsidRPr="008A23EB">
              <w:rPr>
                <w:sz w:val="20"/>
                <w:szCs w:val="20"/>
              </w:rPr>
              <w:t>understand the range of assessment tools, and ways of gathering information including conversation, and know their advantages and disadvantages (GSF, Rockwood, Surprise Question)</w:t>
            </w:r>
          </w:p>
        </w:tc>
        <w:tc>
          <w:tcPr>
            <w:tcW w:w="1276" w:type="dxa"/>
          </w:tcPr>
          <w:p w14:paraId="152D1498" w14:textId="77777777" w:rsidR="009E6233" w:rsidRPr="0030543B" w:rsidRDefault="009E6233" w:rsidP="0030543B">
            <w:pPr>
              <w:jc w:val="center"/>
            </w:pPr>
          </w:p>
        </w:tc>
        <w:tc>
          <w:tcPr>
            <w:tcW w:w="1276" w:type="dxa"/>
          </w:tcPr>
          <w:p w14:paraId="7D7BB759" w14:textId="77777777" w:rsidR="009E6233" w:rsidRPr="0030543B" w:rsidRDefault="009E6233" w:rsidP="0030543B">
            <w:pPr>
              <w:jc w:val="center"/>
            </w:pPr>
          </w:p>
        </w:tc>
        <w:tc>
          <w:tcPr>
            <w:tcW w:w="6946" w:type="dxa"/>
          </w:tcPr>
          <w:p w14:paraId="0E35D103" w14:textId="77777777" w:rsidR="009E6233" w:rsidRPr="0030543B" w:rsidRDefault="009E6233" w:rsidP="0030543B">
            <w:pPr>
              <w:jc w:val="center"/>
            </w:pPr>
          </w:p>
        </w:tc>
      </w:tr>
      <w:tr w:rsidR="009E6233" w14:paraId="73EF8D8B" w14:textId="77777777" w:rsidTr="564DBF45">
        <w:trPr>
          <w:trHeight w:val="1119"/>
        </w:trPr>
        <w:tc>
          <w:tcPr>
            <w:tcW w:w="5665" w:type="dxa"/>
            <w:vAlign w:val="center"/>
          </w:tcPr>
          <w:p w14:paraId="38125135" w14:textId="0C1DE938" w:rsidR="009E6233" w:rsidRPr="0030543B" w:rsidRDefault="005823B0" w:rsidP="00D97354">
            <w:pPr>
              <w:pStyle w:val="ListParagraph"/>
              <w:numPr>
                <w:ilvl w:val="0"/>
                <w:numId w:val="2"/>
              </w:numPr>
              <w:rPr>
                <w:sz w:val="20"/>
                <w:szCs w:val="20"/>
              </w:rPr>
            </w:pPr>
            <w:r>
              <w:rPr>
                <w:sz w:val="20"/>
                <w:szCs w:val="20"/>
              </w:rPr>
              <w:t xml:space="preserve">You </w:t>
            </w:r>
            <w:r w:rsidRPr="005823B0">
              <w:rPr>
                <w:sz w:val="20"/>
                <w:szCs w:val="20"/>
              </w:rPr>
              <w:t>can assess pain and other symptoms in ways appropriate to your role, including using assessment tools, pain history, appropriate physical examination and relevant investigation. Know when to refer concerns to specialist colleagues.</w:t>
            </w:r>
          </w:p>
        </w:tc>
        <w:tc>
          <w:tcPr>
            <w:tcW w:w="1276" w:type="dxa"/>
          </w:tcPr>
          <w:p w14:paraId="31C229DC" w14:textId="77777777" w:rsidR="009E6233" w:rsidRPr="0030543B" w:rsidRDefault="009E6233" w:rsidP="0030543B">
            <w:pPr>
              <w:jc w:val="center"/>
            </w:pPr>
          </w:p>
        </w:tc>
        <w:tc>
          <w:tcPr>
            <w:tcW w:w="1276" w:type="dxa"/>
          </w:tcPr>
          <w:p w14:paraId="00CC9AF7" w14:textId="77777777" w:rsidR="009E6233" w:rsidRPr="0030543B" w:rsidRDefault="009E6233" w:rsidP="0030543B">
            <w:pPr>
              <w:jc w:val="center"/>
            </w:pPr>
          </w:p>
        </w:tc>
        <w:tc>
          <w:tcPr>
            <w:tcW w:w="6946" w:type="dxa"/>
          </w:tcPr>
          <w:p w14:paraId="4461B87E" w14:textId="77777777" w:rsidR="009E6233" w:rsidRPr="0030543B" w:rsidRDefault="009E6233" w:rsidP="0030543B">
            <w:pPr>
              <w:jc w:val="center"/>
            </w:pPr>
          </w:p>
        </w:tc>
      </w:tr>
      <w:tr w:rsidR="009E6233" w14:paraId="68A315CA" w14:textId="77777777" w:rsidTr="564DBF45">
        <w:trPr>
          <w:trHeight w:val="998"/>
        </w:trPr>
        <w:tc>
          <w:tcPr>
            <w:tcW w:w="5665" w:type="dxa"/>
            <w:vAlign w:val="center"/>
          </w:tcPr>
          <w:p w14:paraId="4815F5A5" w14:textId="55F8715F" w:rsidR="009E6233" w:rsidRPr="0030543B" w:rsidRDefault="00BB1AE1" w:rsidP="00D97354">
            <w:pPr>
              <w:pStyle w:val="ListParagraph"/>
              <w:numPr>
                <w:ilvl w:val="0"/>
                <w:numId w:val="2"/>
              </w:numPr>
              <w:rPr>
                <w:sz w:val="20"/>
                <w:szCs w:val="20"/>
              </w:rPr>
            </w:pPr>
            <w:r>
              <w:rPr>
                <w:sz w:val="20"/>
                <w:szCs w:val="20"/>
              </w:rPr>
              <w:t xml:space="preserve">You </w:t>
            </w:r>
            <w:r w:rsidRPr="00BB1AE1">
              <w:rPr>
                <w:sz w:val="20"/>
                <w:szCs w:val="20"/>
              </w:rPr>
              <w:t>can undertake/contribute to multi-disciplinary assessment and information sharing, including speaking to colleagues as part of the assessment process, and ensuring that, where information is already available, the person is not asked to provide the same information repeatedly</w:t>
            </w:r>
          </w:p>
        </w:tc>
        <w:tc>
          <w:tcPr>
            <w:tcW w:w="1276" w:type="dxa"/>
          </w:tcPr>
          <w:p w14:paraId="0D7DA75E" w14:textId="77777777" w:rsidR="009E6233" w:rsidRPr="0030543B" w:rsidRDefault="009E6233" w:rsidP="0030543B">
            <w:pPr>
              <w:jc w:val="center"/>
            </w:pPr>
          </w:p>
        </w:tc>
        <w:tc>
          <w:tcPr>
            <w:tcW w:w="1276" w:type="dxa"/>
          </w:tcPr>
          <w:p w14:paraId="288A6E42" w14:textId="77777777" w:rsidR="009E6233" w:rsidRPr="0030543B" w:rsidRDefault="009E6233" w:rsidP="0030543B">
            <w:pPr>
              <w:jc w:val="center"/>
            </w:pPr>
          </w:p>
        </w:tc>
        <w:tc>
          <w:tcPr>
            <w:tcW w:w="6946" w:type="dxa"/>
          </w:tcPr>
          <w:p w14:paraId="61B49ACA" w14:textId="77777777" w:rsidR="009E6233" w:rsidRPr="0030543B" w:rsidRDefault="009E6233" w:rsidP="0030543B">
            <w:pPr>
              <w:jc w:val="center"/>
            </w:pPr>
          </w:p>
        </w:tc>
      </w:tr>
      <w:tr w:rsidR="009E6233" w14:paraId="6B14B411" w14:textId="77777777" w:rsidTr="564DBF45">
        <w:trPr>
          <w:trHeight w:val="984"/>
        </w:trPr>
        <w:tc>
          <w:tcPr>
            <w:tcW w:w="5665" w:type="dxa"/>
            <w:vAlign w:val="center"/>
          </w:tcPr>
          <w:p w14:paraId="404296DA" w14:textId="77777777" w:rsidR="00532C17" w:rsidRPr="00532C17" w:rsidRDefault="00D87182" w:rsidP="00532C17">
            <w:pPr>
              <w:pStyle w:val="ListParagraph"/>
              <w:numPr>
                <w:ilvl w:val="0"/>
                <w:numId w:val="2"/>
              </w:numPr>
              <w:rPr>
                <w:sz w:val="20"/>
                <w:szCs w:val="20"/>
              </w:rPr>
            </w:pPr>
            <w:r>
              <w:rPr>
                <w:sz w:val="20"/>
                <w:szCs w:val="20"/>
              </w:rPr>
              <w:t xml:space="preserve">You </w:t>
            </w:r>
            <w:r w:rsidRPr="00D87182">
              <w:rPr>
                <w:sz w:val="20"/>
                <w:szCs w:val="20"/>
              </w:rPr>
              <w:t>ensure that all assessments are holistic, including</w:t>
            </w:r>
            <w:r w:rsidR="00532C17">
              <w:rPr>
                <w:sz w:val="20"/>
                <w:szCs w:val="20"/>
              </w:rPr>
              <w:t xml:space="preserve"> </w:t>
            </w:r>
            <w:r w:rsidR="00532C17" w:rsidRPr="00532C17">
              <w:rPr>
                <w:sz w:val="20"/>
                <w:szCs w:val="20"/>
              </w:rPr>
              <w:t xml:space="preserve">Background information about the person’s life </w:t>
            </w:r>
          </w:p>
          <w:p w14:paraId="55A201D6" w14:textId="2B5CD78C" w:rsidR="00532C17" w:rsidRPr="00532C17" w:rsidRDefault="00532C17" w:rsidP="00532C17">
            <w:pPr>
              <w:pStyle w:val="ListParagraph"/>
              <w:rPr>
                <w:sz w:val="20"/>
                <w:szCs w:val="20"/>
              </w:rPr>
            </w:pPr>
            <w:r w:rsidRPr="00532C17">
              <w:rPr>
                <w:sz w:val="20"/>
                <w:szCs w:val="20"/>
              </w:rPr>
              <w:t xml:space="preserve">Personal strengths, aspirations and priorities </w:t>
            </w:r>
          </w:p>
          <w:p w14:paraId="432D4403" w14:textId="7A0E08C4" w:rsidR="00532C17" w:rsidRPr="00532C17" w:rsidRDefault="00532C17" w:rsidP="00532C17">
            <w:pPr>
              <w:pStyle w:val="ListParagraph"/>
              <w:rPr>
                <w:sz w:val="20"/>
                <w:szCs w:val="20"/>
              </w:rPr>
            </w:pPr>
            <w:r w:rsidRPr="00532C17">
              <w:rPr>
                <w:sz w:val="20"/>
                <w:szCs w:val="20"/>
              </w:rPr>
              <w:t xml:space="preserve">Religious or other belief, cultural and lifestyle factors </w:t>
            </w:r>
          </w:p>
          <w:p w14:paraId="3A96F5B1" w14:textId="6D7E6767" w:rsidR="00532C17" w:rsidRPr="00532C17" w:rsidRDefault="00532C17" w:rsidP="00532C17">
            <w:pPr>
              <w:pStyle w:val="ListParagraph"/>
              <w:rPr>
                <w:sz w:val="20"/>
                <w:szCs w:val="20"/>
              </w:rPr>
            </w:pPr>
            <w:r w:rsidRPr="00532C17">
              <w:rPr>
                <w:sz w:val="20"/>
                <w:szCs w:val="20"/>
              </w:rPr>
              <w:t xml:space="preserve">Current physical health and prognosis, including underlying health or other conditions </w:t>
            </w:r>
          </w:p>
          <w:p w14:paraId="4C5C4F88" w14:textId="4FD83BF6" w:rsidR="00532C17" w:rsidRPr="00532C17" w:rsidRDefault="00532C17" w:rsidP="00532C17">
            <w:pPr>
              <w:pStyle w:val="ListParagraph"/>
              <w:rPr>
                <w:sz w:val="20"/>
                <w:szCs w:val="20"/>
              </w:rPr>
            </w:pPr>
            <w:r w:rsidRPr="00532C17">
              <w:rPr>
                <w:sz w:val="20"/>
                <w:szCs w:val="20"/>
              </w:rPr>
              <w:t xml:space="preserve">Social, occupational, psychological and emotional and spiritual well-being </w:t>
            </w:r>
          </w:p>
          <w:p w14:paraId="5387E17D" w14:textId="648EFF7F" w:rsidR="009E6233" w:rsidRPr="0030543B" w:rsidRDefault="00532C17" w:rsidP="00532C17">
            <w:pPr>
              <w:pStyle w:val="ListParagraph"/>
              <w:rPr>
                <w:sz w:val="20"/>
                <w:szCs w:val="20"/>
              </w:rPr>
            </w:pPr>
            <w:r w:rsidRPr="00532C17">
              <w:rPr>
                <w:sz w:val="20"/>
                <w:szCs w:val="20"/>
              </w:rPr>
              <w:t>Religion and/or spiritual well-being, where appropriate. Risk and risk management</w:t>
            </w:r>
          </w:p>
        </w:tc>
        <w:tc>
          <w:tcPr>
            <w:tcW w:w="1276" w:type="dxa"/>
          </w:tcPr>
          <w:p w14:paraId="1EE262F6" w14:textId="77777777" w:rsidR="009E6233" w:rsidRPr="0030543B" w:rsidRDefault="009E6233" w:rsidP="0030543B">
            <w:pPr>
              <w:jc w:val="center"/>
            </w:pPr>
          </w:p>
        </w:tc>
        <w:tc>
          <w:tcPr>
            <w:tcW w:w="1276" w:type="dxa"/>
          </w:tcPr>
          <w:p w14:paraId="6DFB3614" w14:textId="77777777" w:rsidR="009E6233" w:rsidRPr="0030543B" w:rsidRDefault="009E6233" w:rsidP="0030543B">
            <w:pPr>
              <w:jc w:val="center"/>
            </w:pPr>
          </w:p>
        </w:tc>
        <w:tc>
          <w:tcPr>
            <w:tcW w:w="6946" w:type="dxa"/>
          </w:tcPr>
          <w:p w14:paraId="59569EBE" w14:textId="77777777" w:rsidR="009E6233" w:rsidRPr="0030543B" w:rsidRDefault="009E6233" w:rsidP="0030543B">
            <w:pPr>
              <w:jc w:val="center"/>
            </w:pPr>
          </w:p>
        </w:tc>
      </w:tr>
      <w:tr w:rsidR="009E6233" w14:paraId="678B4BFE" w14:textId="77777777" w:rsidTr="564DBF45">
        <w:trPr>
          <w:trHeight w:val="983"/>
        </w:trPr>
        <w:tc>
          <w:tcPr>
            <w:tcW w:w="5665" w:type="dxa"/>
            <w:vAlign w:val="center"/>
          </w:tcPr>
          <w:p w14:paraId="144CD03D" w14:textId="4F48BF4D" w:rsidR="009E6233" w:rsidRPr="0030543B" w:rsidRDefault="00007AB0" w:rsidP="00D97354">
            <w:pPr>
              <w:pStyle w:val="ListParagraph"/>
              <w:numPr>
                <w:ilvl w:val="0"/>
                <w:numId w:val="2"/>
              </w:numPr>
              <w:rPr>
                <w:sz w:val="20"/>
                <w:szCs w:val="20"/>
              </w:rPr>
            </w:pPr>
            <w:r w:rsidRPr="564DBF45">
              <w:rPr>
                <w:sz w:val="20"/>
                <w:szCs w:val="20"/>
              </w:rPr>
              <w:lastRenderedPageBreak/>
              <w:t xml:space="preserve">In partnership with others, </w:t>
            </w:r>
            <w:r w:rsidR="27F16CB9" w:rsidRPr="564DBF45">
              <w:rPr>
                <w:sz w:val="20"/>
                <w:szCs w:val="20"/>
              </w:rPr>
              <w:t xml:space="preserve">you </w:t>
            </w:r>
            <w:r w:rsidRPr="564DBF45">
              <w:rPr>
                <w:sz w:val="20"/>
                <w:szCs w:val="20"/>
              </w:rPr>
              <w:t>review assessments to take account of changing needs, priorities and wishes, and ensure information about changes is properly shared.</w:t>
            </w:r>
          </w:p>
        </w:tc>
        <w:tc>
          <w:tcPr>
            <w:tcW w:w="1276" w:type="dxa"/>
          </w:tcPr>
          <w:p w14:paraId="61DD628A" w14:textId="77777777" w:rsidR="009E6233" w:rsidRPr="0030543B" w:rsidRDefault="009E6233" w:rsidP="0030543B">
            <w:pPr>
              <w:jc w:val="center"/>
            </w:pPr>
          </w:p>
        </w:tc>
        <w:tc>
          <w:tcPr>
            <w:tcW w:w="1276" w:type="dxa"/>
          </w:tcPr>
          <w:p w14:paraId="051A32AF" w14:textId="77777777" w:rsidR="009E6233" w:rsidRPr="0030543B" w:rsidRDefault="009E6233" w:rsidP="0030543B">
            <w:pPr>
              <w:jc w:val="center"/>
            </w:pPr>
          </w:p>
        </w:tc>
        <w:tc>
          <w:tcPr>
            <w:tcW w:w="6946" w:type="dxa"/>
          </w:tcPr>
          <w:p w14:paraId="5917224A" w14:textId="77777777" w:rsidR="009E6233" w:rsidRPr="0030543B" w:rsidRDefault="009E6233" w:rsidP="0030543B">
            <w:pPr>
              <w:jc w:val="center"/>
            </w:pPr>
          </w:p>
        </w:tc>
      </w:tr>
      <w:tr w:rsidR="0030543B" w14:paraId="79EF8188" w14:textId="77777777" w:rsidTr="564DBF45">
        <w:trPr>
          <w:trHeight w:val="983"/>
        </w:trPr>
        <w:tc>
          <w:tcPr>
            <w:tcW w:w="5665" w:type="dxa"/>
            <w:vAlign w:val="center"/>
          </w:tcPr>
          <w:p w14:paraId="1196631E" w14:textId="3C23450C" w:rsidR="0030543B" w:rsidRPr="0030543B" w:rsidRDefault="00BF0460" w:rsidP="00D97354">
            <w:pPr>
              <w:pStyle w:val="ListParagraph"/>
              <w:numPr>
                <w:ilvl w:val="0"/>
                <w:numId w:val="2"/>
              </w:numPr>
              <w:rPr>
                <w:sz w:val="20"/>
                <w:szCs w:val="20"/>
              </w:rPr>
            </w:pPr>
            <w:r>
              <w:rPr>
                <w:sz w:val="20"/>
                <w:szCs w:val="20"/>
              </w:rPr>
              <w:t xml:space="preserve">You </w:t>
            </w:r>
            <w:r w:rsidRPr="00BF0460">
              <w:rPr>
                <w:sz w:val="20"/>
                <w:szCs w:val="20"/>
              </w:rPr>
              <w:t>understand the DNACPR guidance and how this needs to be used in decision making and recording</w:t>
            </w:r>
          </w:p>
        </w:tc>
        <w:tc>
          <w:tcPr>
            <w:tcW w:w="1276" w:type="dxa"/>
          </w:tcPr>
          <w:p w14:paraId="51652028" w14:textId="77777777" w:rsidR="0030543B" w:rsidRPr="0030543B" w:rsidRDefault="0030543B" w:rsidP="0030543B">
            <w:pPr>
              <w:jc w:val="center"/>
            </w:pPr>
          </w:p>
        </w:tc>
        <w:tc>
          <w:tcPr>
            <w:tcW w:w="1276" w:type="dxa"/>
          </w:tcPr>
          <w:p w14:paraId="2F8F8975" w14:textId="77777777" w:rsidR="0030543B" w:rsidRPr="0030543B" w:rsidRDefault="0030543B" w:rsidP="0030543B">
            <w:pPr>
              <w:jc w:val="center"/>
            </w:pPr>
          </w:p>
        </w:tc>
        <w:tc>
          <w:tcPr>
            <w:tcW w:w="6946" w:type="dxa"/>
          </w:tcPr>
          <w:p w14:paraId="309908B3" w14:textId="77777777" w:rsidR="0030543B" w:rsidRPr="0030543B" w:rsidRDefault="0030543B" w:rsidP="0030543B">
            <w:pPr>
              <w:jc w:val="center"/>
            </w:pPr>
          </w:p>
        </w:tc>
      </w:tr>
      <w:tr w:rsidR="006C0D83" w14:paraId="008EC37E" w14:textId="77777777" w:rsidTr="564DBF45">
        <w:trPr>
          <w:trHeight w:val="983"/>
        </w:trPr>
        <w:tc>
          <w:tcPr>
            <w:tcW w:w="5665" w:type="dxa"/>
            <w:vAlign w:val="center"/>
          </w:tcPr>
          <w:p w14:paraId="1E3A7CC5" w14:textId="406D0A22" w:rsidR="006C0D83" w:rsidRDefault="009C0AEC" w:rsidP="00D97354">
            <w:pPr>
              <w:pStyle w:val="ListParagraph"/>
              <w:numPr>
                <w:ilvl w:val="0"/>
                <w:numId w:val="2"/>
              </w:numPr>
              <w:rPr>
                <w:sz w:val="20"/>
                <w:szCs w:val="20"/>
              </w:rPr>
            </w:pPr>
            <w:r>
              <w:rPr>
                <w:sz w:val="20"/>
                <w:szCs w:val="20"/>
              </w:rPr>
              <w:t xml:space="preserve">You </w:t>
            </w:r>
            <w:r w:rsidRPr="009C0AEC">
              <w:rPr>
                <w:sz w:val="20"/>
                <w:szCs w:val="20"/>
              </w:rPr>
              <w:t>are aware that symptoms have many causes, including the disease itself, its treatment, a concurrent disorder, including depression or anxiety, or other psychological or practical issues</w:t>
            </w:r>
          </w:p>
        </w:tc>
        <w:tc>
          <w:tcPr>
            <w:tcW w:w="1276" w:type="dxa"/>
          </w:tcPr>
          <w:p w14:paraId="44D14198" w14:textId="77777777" w:rsidR="006C0D83" w:rsidRPr="0030543B" w:rsidRDefault="006C0D83" w:rsidP="0030543B">
            <w:pPr>
              <w:jc w:val="center"/>
            </w:pPr>
          </w:p>
        </w:tc>
        <w:tc>
          <w:tcPr>
            <w:tcW w:w="1276" w:type="dxa"/>
          </w:tcPr>
          <w:p w14:paraId="2ACE4E9E" w14:textId="77777777" w:rsidR="006C0D83" w:rsidRPr="0030543B" w:rsidRDefault="006C0D83" w:rsidP="0030543B">
            <w:pPr>
              <w:jc w:val="center"/>
            </w:pPr>
          </w:p>
        </w:tc>
        <w:tc>
          <w:tcPr>
            <w:tcW w:w="6946" w:type="dxa"/>
          </w:tcPr>
          <w:p w14:paraId="47AADA8A" w14:textId="77777777" w:rsidR="006C0D83" w:rsidRPr="0030543B" w:rsidRDefault="006C0D83" w:rsidP="0030543B">
            <w:pPr>
              <w:jc w:val="center"/>
            </w:pPr>
          </w:p>
        </w:tc>
      </w:tr>
      <w:tr w:rsidR="006C0D83" w14:paraId="3F3B1DD9" w14:textId="77777777" w:rsidTr="564DBF45">
        <w:trPr>
          <w:trHeight w:val="983"/>
        </w:trPr>
        <w:tc>
          <w:tcPr>
            <w:tcW w:w="5665" w:type="dxa"/>
            <w:vAlign w:val="center"/>
          </w:tcPr>
          <w:p w14:paraId="1368C0C1" w14:textId="20BB45D5" w:rsidR="006C0D83" w:rsidRDefault="003F4EEF" w:rsidP="00D97354">
            <w:pPr>
              <w:pStyle w:val="ListParagraph"/>
              <w:numPr>
                <w:ilvl w:val="0"/>
                <w:numId w:val="2"/>
              </w:numPr>
              <w:rPr>
                <w:sz w:val="20"/>
                <w:szCs w:val="20"/>
              </w:rPr>
            </w:pPr>
            <w:r>
              <w:rPr>
                <w:sz w:val="20"/>
                <w:szCs w:val="20"/>
              </w:rPr>
              <w:t xml:space="preserve">You </w:t>
            </w:r>
            <w:r w:rsidRPr="003F4EEF">
              <w:rPr>
                <w:sz w:val="20"/>
                <w:szCs w:val="20"/>
              </w:rPr>
              <w:t>understand the significance of the individual’s own perception of their symptoms to any intervention</w:t>
            </w:r>
          </w:p>
        </w:tc>
        <w:tc>
          <w:tcPr>
            <w:tcW w:w="1276" w:type="dxa"/>
          </w:tcPr>
          <w:p w14:paraId="34B75E2B" w14:textId="77777777" w:rsidR="006C0D83" w:rsidRPr="0030543B" w:rsidRDefault="006C0D83" w:rsidP="0030543B">
            <w:pPr>
              <w:jc w:val="center"/>
            </w:pPr>
          </w:p>
        </w:tc>
        <w:tc>
          <w:tcPr>
            <w:tcW w:w="1276" w:type="dxa"/>
          </w:tcPr>
          <w:p w14:paraId="79A457FB" w14:textId="77777777" w:rsidR="006C0D83" w:rsidRPr="0030543B" w:rsidRDefault="006C0D83" w:rsidP="0030543B">
            <w:pPr>
              <w:jc w:val="center"/>
            </w:pPr>
          </w:p>
        </w:tc>
        <w:tc>
          <w:tcPr>
            <w:tcW w:w="6946" w:type="dxa"/>
          </w:tcPr>
          <w:p w14:paraId="30D03983" w14:textId="77777777" w:rsidR="006C0D83" w:rsidRPr="0030543B" w:rsidRDefault="006C0D83" w:rsidP="0030543B">
            <w:pPr>
              <w:jc w:val="center"/>
            </w:pPr>
          </w:p>
        </w:tc>
      </w:tr>
      <w:tr w:rsidR="00C842B8" w14:paraId="2E9E96DE" w14:textId="77777777" w:rsidTr="564DBF45">
        <w:trPr>
          <w:trHeight w:val="983"/>
        </w:trPr>
        <w:tc>
          <w:tcPr>
            <w:tcW w:w="5665" w:type="dxa"/>
            <w:vAlign w:val="center"/>
          </w:tcPr>
          <w:p w14:paraId="65887AF2" w14:textId="702CB39A" w:rsidR="00C842B8" w:rsidRDefault="000E77F6" w:rsidP="00D97354">
            <w:pPr>
              <w:pStyle w:val="ListParagraph"/>
              <w:numPr>
                <w:ilvl w:val="0"/>
                <w:numId w:val="2"/>
              </w:numPr>
              <w:rPr>
                <w:sz w:val="20"/>
                <w:szCs w:val="20"/>
              </w:rPr>
            </w:pPr>
            <w:r>
              <w:rPr>
                <w:sz w:val="20"/>
                <w:szCs w:val="20"/>
              </w:rPr>
              <w:t xml:space="preserve">You </w:t>
            </w:r>
            <w:r w:rsidRPr="000E77F6">
              <w:rPr>
                <w:sz w:val="20"/>
                <w:szCs w:val="20"/>
              </w:rPr>
              <w:t>understand that the underlying causes of a symptom will have an impact upon how care should be delivered.</w:t>
            </w:r>
          </w:p>
        </w:tc>
        <w:tc>
          <w:tcPr>
            <w:tcW w:w="1276" w:type="dxa"/>
          </w:tcPr>
          <w:p w14:paraId="3FE17D3E" w14:textId="77777777" w:rsidR="00C842B8" w:rsidRPr="0030543B" w:rsidRDefault="00C842B8" w:rsidP="0030543B">
            <w:pPr>
              <w:jc w:val="center"/>
            </w:pPr>
          </w:p>
        </w:tc>
        <w:tc>
          <w:tcPr>
            <w:tcW w:w="1276" w:type="dxa"/>
          </w:tcPr>
          <w:p w14:paraId="488E7982" w14:textId="77777777" w:rsidR="00C842B8" w:rsidRPr="0030543B" w:rsidRDefault="00C842B8" w:rsidP="0030543B">
            <w:pPr>
              <w:jc w:val="center"/>
            </w:pPr>
          </w:p>
        </w:tc>
        <w:tc>
          <w:tcPr>
            <w:tcW w:w="6946" w:type="dxa"/>
          </w:tcPr>
          <w:p w14:paraId="1CD83CBB" w14:textId="77777777" w:rsidR="00C842B8" w:rsidRPr="0030543B" w:rsidRDefault="00C842B8" w:rsidP="0030543B">
            <w:pPr>
              <w:jc w:val="center"/>
            </w:pPr>
          </w:p>
        </w:tc>
      </w:tr>
      <w:tr w:rsidR="00C842B8" w14:paraId="2E15E5DD" w14:textId="77777777" w:rsidTr="564DBF45">
        <w:trPr>
          <w:trHeight w:val="983"/>
        </w:trPr>
        <w:tc>
          <w:tcPr>
            <w:tcW w:w="5665" w:type="dxa"/>
            <w:vAlign w:val="center"/>
          </w:tcPr>
          <w:p w14:paraId="2B8A585C" w14:textId="130A00F7" w:rsidR="00C842B8" w:rsidRDefault="00686DDA" w:rsidP="00D97354">
            <w:pPr>
              <w:pStyle w:val="ListParagraph"/>
              <w:numPr>
                <w:ilvl w:val="0"/>
                <w:numId w:val="2"/>
              </w:numPr>
              <w:rPr>
                <w:sz w:val="20"/>
                <w:szCs w:val="20"/>
              </w:rPr>
            </w:pPr>
            <w:r w:rsidRPr="00686DDA">
              <w:rPr>
                <w:sz w:val="20"/>
                <w:szCs w:val="20"/>
              </w:rPr>
              <w:t>In partnership with others, including the individual, their family and friends,</w:t>
            </w:r>
            <w:r w:rsidR="00595248">
              <w:rPr>
                <w:rStyle w:val="CommentReference"/>
              </w:rPr>
              <w:t xml:space="preserve"> </w:t>
            </w:r>
            <w:r w:rsidR="00595248" w:rsidRPr="00595248">
              <w:rPr>
                <w:rStyle w:val="CommentReference"/>
                <w:sz w:val="20"/>
                <w:szCs w:val="20"/>
              </w:rPr>
              <w:t>you can</w:t>
            </w:r>
            <w:r w:rsidR="00595248">
              <w:rPr>
                <w:rStyle w:val="CommentReference"/>
              </w:rPr>
              <w:t xml:space="preserve"> </w:t>
            </w:r>
            <w:r w:rsidRPr="00686DDA">
              <w:rPr>
                <w:sz w:val="20"/>
                <w:szCs w:val="20"/>
              </w:rPr>
              <w:t xml:space="preserve">develop an </w:t>
            </w:r>
            <w:proofErr w:type="gramStart"/>
            <w:r w:rsidR="00BF1272">
              <w:rPr>
                <w:sz w:val="20"/>
                <w:szCs w:val="20"/>
              </w:rPr>
              <w:t>End of Life</w:t>
            </w:r>
            <w:proofErr w:type="gramEnd"/>
            <w:r w:rsidR="00BF1272">
              <w:rPr>
                <w:sz w:val="20"/>
                <w:szCs w:val="20"/>
              </w:rPr>
              <w:t xml:space="preserve"> Care</w:t>
            </w:r>
            <w:r w:rsidRPr="00686DDA">
              <w:rPr>
                <w:sz w:val="20"/>
                <w:szCs w:val="20"/>
              </w:rPr>
              <w:t xml:space="preserve"> plan which balances disease-specific treatment with other interventions and support that meet the needs of the individual and addresses the five priorities of care identified by The Leadership Alliance for Care of Dying People (2014).</w:t>
            </w:r>
          </w:p>
        </w:tc>
        <w:tc>
          <w:tcPr>
            <w:tcW w:w="1276" w:type="dxa"/>
          </w:tcPr>
          <w:p w14:paraId="756C8D3F" w14:textId="77777777" w:rsidR="00C842B8" w:rsidRPr="0030543B" w:rsidRDefault="00C842B8" w:rsidP="0030543B">
            <w:pPr>
              <w:jc w:val="center"/>
            </w:pPr>
          </w:p>
        </w:tc>
        <w:tc>
          <w:tcPr>
            <w:tcW w:w="1276" w:type="dxa"/>
          </w:tcPr>
          <w:p w14:paraId="6073A332" w14:textId="77777777" w:rsidR="00C842B8" w:rsidRPr="0030543B" w:rsidRDefault="00C842B8" w:rsidP="0030543B">
            <w:pPr>
              <w:jc w:val="center"/>
            </w:pPr>
          </w:p>
        </w:tc>
        <w:tc>
          <w:tcPr>
            <w:tcW w:w="6946" w:type="dxa"/>
          </w:tcPr>
          <w:p w14:paraId="4F489200" w14:textId="77777777" w:rsidR="00C842B8" w:rsidRPr="0030543B" w:rsidRDefault="00C842B8" w:rsidP="0030543B">
            <w:pPr>
              <w:jc w:val="center"/>
            </w:pPr>
          </w:p>
        </w:tc>
      </w:tr>
      <w:tr w:rsidR="00C40B48" w14:paraId="33680065" w14:textId="77777777" w:rsidTr="564DBF45">
        <w:trPr>
          <w:trHeight w:val="983"/>
        </w:trPr>
        <w:tc>
          <w:tcPr>
            <w:tcW w:w="5665" w:type="dxa"/>
            <w:vAlign w:val="center"/>
          </w:tcPr>
          <w:p w14:paraId="3F19AFC9" w14:textId="00F104C9" w:rsidR="00C40B48" w:rsidRDefault="006929AD" w:rsidP="00D97354">
            <w:pPr>
              <w:pStyle w:val="ListParagraph"/>
              <w:numPr>
                <w:ilvl w:val="0"/>
                <w:numId w:val="2"/>
              </w:numPr>
              <w:rPr>
                <w:sz w:val="20"/>
                <w:szCs w:val="20"/>
              </w:rPr>
            </w:pPr>
            <w:r>
              <w:rPr>
                <w:sz w:val="20"/>
                <w:szCs w:val="20"/>
              </w:rPr>
              <w:t xml:space="preserve">You </w:t>
            </w:r>
            <w:r w:rsidRPr="006929AD">
              <w:rPr>
                <w:sz w:val="20"/>
                <w:szCs w:val="20"/>
              </w:rPr>
              <w:t>are aware of cultural issues that may impact on symptom management</w:t>
            </w:r>
          </w:p>
        </w:tc>
        <w:tc>
          <w:tcPr>
            <w:tcW w:w="1276" w:type="dxa"/>
          </w:tcPr>
          <w:p w14:paraId="57799539" w14:textId="77777777" w:rsidR="00C40B48" w:rsidRPr="0030543B" w:rsidRDefault="00C40B48" w:rsidP="0030543B">
            <w:pPr>
              <w:jc w:val="center"/>
            </w:pPr>
          </w:p>
        </w:tc>
        <w:tc>
          <w:tcPr>
            <w:tcW w:w="1276" w:type="dxa"/>
          </w:tcPr>
          <w:p w14:paraId="6E5E986D" w14:textId="77777777" w:rsidR="00C40B48" w:rsidRPr="0030543B" w:rsidRDefault="00C40B48" w:rsidP="0030543B">
            <w:pPr>
              <w:jc w:val="center"/>
            </w:pPr>
          </w:p>
        </w:tc>
        <w:tc>
          <w:tcPr>
            <w:tcW w:w="6946" w:type="dxa"/>
          </w:tcPr>
          <w:p w14:paraId="3E0A7CF1" w14:textId="77777777" w:rsidR="00C40B48" w:rsidRPr="0030543B" w:rsidRDefault="00C40B48" w:rsidP="0030543B">
            <w:pPr>
              <w:jc w:val="center"/>
            </w:pPr>
          </w:p>
        </w:tc>
      </w:tr>
    </w:tbl>
    <w:p w14:paraId="67BCC9C9" w14:textId="77777777" w:rsidR="00CA0284" w:rsidRDefault="00CA0284" w:rsidP="007770F5"/>
    <w:sectPr w:rsidR="00CA0284" w:rsidSect="00894072">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7BF6" w14:textId="77777777" w:rsidR="00F12633" w:rsidRDefault="00F12633" w:rsidP="00051288">
      <w:pPr>
        <w:spacing w:after="0" w:line="240" w:lineRule="auto"/>
      </w:pPr>
      <w:r>
        <w:separator/>
      </w:r>
    </w:p>
  </w:endnote>
  <w:endnote w:type="continuationSeparator" w:id="0">
    <w:p w14:paraId="4EE2707B" w14:textId="77777777" w:rsidR="00F12633" w:rsidRDefault="00F12633" w:rsidP="0005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FAF8" w14:textId="77777777" w:rsidR="00F12633" w:rsidRDefault="00F12633" w:rsidP="00051288">
      <w:pPr>
        <w:spacing w:after="0" w:line="240" w:lineRule="auto"/>
      </w:pPr>
      <w:r>
        <w:separator/>
      </w:r>
    </w:p>
  </w:footnote>
  <w:footnote w:type="continuationSeparator" w:id="0">
    <w:p w14:paraId="334E1B4B" w14:textId="77777777" w:rsidR="00F12633" w:rsidRDefault="00F12633" w:rsidP="00051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91348" w14:textId="4EEB6482" w:rsidR="00051288" w:rsidRPr="00051288" w:rsidRDefault="005257AB" w:rsidP="00051288">
    <w:pPr>
      <w:pStyle w:val="Header"/>
      <w:jc w:val="center"/>
      <w:rPr>
        <w:b/>
        <w:bCs/>
        <w:sz w:val="36"/>
        <w:szCs w:val="36"/>
      </w:rPr>
    </w:pPr>
    <w:r>
      <w:rPr>
        <w:b/>
        <w:bCs/>
        <w:noProof/>
        <w:sz w:val="36"/>
        <w:szCs w:val="36"/>
      </w:rPr>
      <w:drawing>
        <wp:anchor distT="0" distB="0" distL="114300" distR="114300" simplePos="0" relativeHeight="251658240" behindDoc="0" locked="0" layoutInCell="1" allowOverlap="1" wp14:anchorId="439700C0" wp14:editId="75CEA083">
          <wp:simplePos x="0" y="0"/>
          <wp:positionH relativeFrom="column">
            <wp:posOffset>8505278</wp:posOffset>
          </wp:positionH>
          <wp:positionV relativeFrom="paragraph">
            <wp:posOffset>-332439</wp:posOffset>
          </wp:positionV>
          <wp:extent cx="1645920" cy="670560"/>
          <wp:effectExtent l="0" t="0" r="0" b="0"/>
          <wp:wrapSquare wrapText="bothSides"/>
          <wp:docPr id="21651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670560"/>
                  </a:xfrm>
                  <a:prstGeom prst="rect">
                    <a:avLst/>
                  </a:prstGeom>
                  <a:noFill/>
                </pic:spPr>
              </pic:pic>
            </a:graphicData>
          </a:graphic>
        </wp:anchor>
      </w:drawing>
    </w:r>
    <w:r w:rsidR="00051288" w:rsidRPr="00051288">
      <w:rPr>
        <w:b/>
        <w:bCs/>
        <w:sz w:val="36"/>
        <w:szCs w:val="36"/>
      </w:rPr>
      <w:t>Pre &amp; Post Knowledge Assessment</w:t>
    </w:r>
    <w:r w:rsidR="00051288">
      <w:rPr>
        <w:b/>
        <w:bCs/>
        <w:sz w:val="36"/>
        <w:szCs w:val="36"/>
      </w:rPr>
      <w:t xml:space="preserve"> –</w:t>
    </w:r>
    <w:r w:rsidR="00471D15">
      <w:rPr>
        <w:b/>
        <w:bCs/>
        <w:sz w:val="36"/>
        <w:szCs w:val="36"/>
      </w:rPr>
      <w:t xml:space="preserve"> </w:t>
    </w:r>
    <w:r w:rsidR="00913FFC">
      <w:rPr>
        <w:b/>
        <w:bCs/>
        <w:sz w:val="36"/>
        <w:szCs w:val="36"/>
      </w:rPr>
      <w:t>End of Life</w:t>
    </w:r>
    <w:r w:rsidR="00FF6E22">
      <w:rPr>
        <w:b/>
        <w:bCs/>
        <w:sz w:val="36"/>
        <w:szCs w:val="36"/>
      </w:rPr>
      <w:t xml:space="preserve"> </w:t>
    </w:r>
    <w:r w:rsidR="00051288">
      <w:rPr>
        <w:b/>
        <w:bCs/>
        <w:sz w:val="36"/>
        <w:szCs w:val="36"/>
      </w:rPr>
      <w:t xml:space="preserve">Awareness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3EF"/>
    <w:multiLevelType w:val="hybridMultilevel"/>
    <w:tmpl w:val="23EA0CF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EE8779F"/>
    <w:multiLevelType w:val="hybridMultilevel"/>
    <w:tmpl w:val="A3C8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1173">
    <w:abstractNumId w:val="1"/>
  </w:num>
  <w:num w:numId="2" w16cid:durableId="44030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288"/>
    <w:rsid w:val="00007AB0"/>
    <w:rsid w:val="00012A1B"/>
    <w:rsid w:val="0002213C"/>
    <w:rsid w:val="00042BD8"/>
    <w:rsid w:val="00051288"/>
    <w:rsid w:val="000922CF"/>
    <w:rsid w:val="000B7C86"/>
    <w:rsid w:val="000E77F6"/>
    <w:rsid w:val="00103DAB"/>
    <w:rsid w:val="00110B44"/>
    <w:rsid w:val="001152BA"/>
    <w:rsid w:val="00164232"/>
    <w:rsid w:val="001755F6"/>
    <w:rsid w:val="0019424C"/>
    <w:rsid w:val="001E1E68"/>
    <w:rsid w:val="00260D73"/>
    <w:rsid w:val="00277E7F"/>
    <w:rsid w:val="002A2ABE"/>
    <w:rsid w:val="002D14CA"/>
    <w:rsid w:val="002D20CF"/>
    <w:rsid w:val="002E2517"/>
    <w:rsid w:val="0030543B"/>
    <w:rsid w:val="00352A6D"/>
    <w:rsid w:val="0037307E"/>
    <w:rsid w:val="003924C0"/>
    <w:rsid w:val="003D1600"/>
    <w:rsid w:val="003D665E"/>
    <w:rsid w:val="003F4EEF"/>
    <w:rsid w:val="003F5B5E"/>
    <w:rsid w:val="004175D0"/>
    <w:rsid w:val="00430E12"/>
    <w:rsid w:val="0045335C"/>
    <w:rsid w:val="00465E7E"/>
    <w:rsid w:val="00471D15"/>
    <w:rsid w:val="0047444E"/>
    <w:rsid w:val="004754D4"/>
    <w:rsid w:val="00490A6F"/>
    <w:rsid w:val="004F3243"/>
    <w:rsid w:val="005120EE"/>
    <w:rsid w:val="00521863"/>
    <w:rsid w:val="005257AB"/>
    <w:rsid w:val="00532215"/>
    <w:rsid w:val="00532C17"/>
    <w:rsid w:val="005363D0"/>
    <w:rsid w:val="0057398C"/>
    <w:rsid w:val="005823B0"/>
    <w:rsid w:val="005949E5"/>
    <w:rsid w:val="00595248"/>
    <w:rsid w:val="005B6551"/>
    <w:rsid w:val="006216C7"/>
    <w:rsid w:val="00686BA7"/>
    <w:rsid w:val="00686DDA"/>
    <w:rsid w:val="006929AD"/>
    <w:rsid w:val="006C0D83"/>
    <w:rsid w:val="006E730D"/>
    <w:rsid w:val="007601D0"/>
    <w:rsid w:val="00775A3D"/>
    <w:rsid w:val="007770F5"/>
    <w:rsid w:val="00797A1D"/>
    <w:rsid w:val="007E5B0B"/>
    <w:rsid w:val="007F7619"/>
    <w:rsid w:val="00806D8D"/>
    <w:rsid w:val="00825DC1"/>
    <w:rsid w:val="00894072"/>
    <w:rsid w:val="008A23EB"/>
    <w:rsid w:val="008C75E8"/>
    <w:rsid w:val="008D41D6"/>
    <w:rsid w:val="00913FFC"/>
    <w:rsid w:val="00927D7A"/>
    <w:rsid w:val="009C0AEC"/>
    <w:rsid w:val="009E6233"/>
    <w:rsid w:val="00A92B13"/>
    <w:rsid w:val="00B0055B"/>
    <w:rsid w:val="00B02729"/>
    <w:rsid w:val="00B20297"/>
    <w:rsid w:val="00B350CD"/>
    <w:rsid w:val="00B548AE"/>
    <w:rsid w:val="00B60114"/>
    <w:rsid w:val="00B667F6"/>
    <w:rsid w:val="00B71D80"/>
    <w:rsid w:val="00B84AC7"/>
    <w:rsid w:val="00BB1AE1"/>
    <w:rsid w:val="00BF0460"/>
    <w:rsid w:val="00BF1272"/>
    <w:rsid w:val="00C40B48"/>
    <w:rsid w:val="00C44112"/>
    <w:rsid w:val="00C62FEC"/>
    <w:rsid w:val="00C666BF"/>
    <w:rsid w:val="00C842B8"/>
    <w:rsid w:val="00CA0284"/>
    <w:rsid w:val="00CC2A56"/>
    <w:rsid w:val="00CC5987"/>
    <w:rsid w:val="00CD5911"/>
    <w:rsid w:val="00CD60FE"/>
    <w:rsid w:val="00D302F9"/>
    <w:rsid w:val="00D405EC"/>
    <w:rsid w:val="00D60652"/>
    <w:rsid w:val="00D73D62"/>
    <w:rsid w:val="00D87182"/>
    <w:rsid w:val="00D97354"/>
    <w:rsid w:val="00DE2883"/>
    <w:rsid w:val="00E103EA"/>
    <w:rsid w:val="00E552F7"/>
    <w:rsid w:val="00E55B91"/>
    <w:rsid w:val="00E92FD2"/>
    <w:rsid w:val="00F0284C"/>
    <w:rsid w:val="00F12633"/>
    <w:rsid w:val="00F34706"/>
    <w:rsid w:val="00F41121"/>
    <w:rsid w:val="00F755A1"/>
    <w:rsid w:val="00FB5898"/>
    <w:rsid w:val="00FF6E22"/>
    <w:rsid w:val="0C2050AA"/>
    <w:rsid w:val="27F16CB9"/>
    <w:rsid w:val="564DBF45"/>
    <w:rsid w:val="578E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09CDB"/>
  <w15:chartTrackingRefBased/>
  <w15:docId w15:val="{6016C28C-14FE-42AA-94E2-E21CC0E1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1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2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2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2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2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2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2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2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2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2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2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2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2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2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2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2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288"/>
    <w:rPr>
      <w:rFonts w:eastAsiaTheme="majorEastAsia" w:cstheme="majorBidi"/>
      <w:color w:val="272727" w:themeColor="text1" w:themeTint="D8"/>
    </w:rPr>
  </w:style>
  <w:style w:type="paragraph" w:styleId="Title">
    <w:name w:val="Title"/>
    <w:basedOn w:val="Normal"/>
    <w:next w:val="Normal"/>
    <w:link w:val="TitleChar"/>
    <w:uiPriority w:val="10"/>
    <w:qFormat/>
    <w:rsid w:val="00051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2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2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2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288"/>
    <w:pPr>
      <w:spacing w:before="160"/>
      <w:jc w:val="center"/>
    </w:pPr>
    <w:rPr>
      <w:i/>
      <w:iCs/>
      <w:color w:val="404040" w:themeColor="text1" w:themeTint="BF"/>
    </w:rPr>
  </w:style>
  <w:style w:type="character" w:customStyle="1" w:styleId="QuoteChar">
    <w:name w:val="Quote Char"/>
    <w:basedOn w:val="DefaultParagraphFont"/>
    <w:link w:val="Quote"/>
    <w:uiPriority w:val="29"/>
    <w:rsid w:val="00051288"/>
    <w:rPr>
      <w:i/>
      <w:iCs/>
      <w:color w:val="404040" w:themeColor="text1" w:themeTint="BF"/>
    </w:rPr>
  </w:style>
  <w:style w:type="paragraph" w:styleId="ListParagraph">
    <w:name w:val="List Paragraph"/>
    <w:basedOn w:val="Normal"/>
    <w:uiPriority w:val="34"/>
    <w:qFormat/>
    <w:rsid w:val="00051288"/>
    <w:pPr>
      <w:ind w:left="720"/>
      <w:contextualSpacing/>
    </w:pPr>
  </w:style>
  <w:style w:type="character" w:styleId="IntenseEmphasis">
    <w:name w:val="Intense Emphasis"/>
    <w:basedOn w:val="DefaultParagraphFont"/>
    <w:uiPriority w:val="21"/>
    <w:qFormat/>
    <w:rsid w:val="00051288"/>
    <w:rPr>
      <w:i/>
      <w:iCs/>
      <w:color w:val="0F4761" w:themeColor="accent1" w:themeShade="BF"/>
    </w:rPr>
  </w:style>
  <w:style w:type="paragraph" w:styleId="IntenseQuote">
    <w:name w:val="Intense Quote"/>
    <w:basedOn w:val="Normal"/>
    <w:next w:val="Normal"/>
    <w:link w:val="IntenseQuoteChar"/>
    <w:uiPriority w:val="30"/>
    <w:qFormat/>
    <w:rsid w:val="00051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288"/>
    <w:rPr>
      <w:i/>
      <w:iCs/>
      <w:color w:val="0F4761" w:themeColor="accent1" w:themeShade="BF"/>
    </w:rPr>
  </w:style>
  <w:style w:type="character" w:styleId="IntenseReference">
    <w:name w:val="Intense Reference"/>
    <w:basedOn w:val="DefaultParagraphFont"/>
    <w:uiPriority w:val="32"/>
    <w:qFormat/>
    <w:rsid w:val="00051288"/>
    <w:rPr>
      <w:b/>
      <w:bCs/>
      <w:smallCaps/>
      <w:color w:val="0F4761" w:themeColor="accent1" w:themeShade="BF"/>
      <w:spacing w:val="5"/>
    </w:rPr>
  </w:style>
  <w:style w:type="paragraph" w:styleId="Header">
    <w:name w:val="header"/>
    <w:basedOn w:val="Normal"/>
    <w:link w:val="HeaderChar"/>
    <w:uiPriority w:val="99"/>
    <w:unhideWhenUsed/>
    <w:rsid w:val="00051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288"/>
  </w:style>
  <w:style w:type="paragraph" w:styleId="Footer">
    <w:name w:val="footer"/>
    <w:basedOn w:val="Normal"/>
    <w:link w:val="FooterChar"/>
    <w:uiPriority w:val="99"/>
    <w:unhideWhenUsed/>
    <w:rsid w:val="00051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288"/>
  </w:style>
  <w:style w:type="table" w:styleId="TableGrid">
    <w:name w:val="Table Grid"/>
    <w:basedOn w:val="TableNormal"/>
    <w:uiPriority w:val="39"/>
    <w:rsid w:val="00CA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0055B"/>
    <w:rPr>
      <w:sz w:val="16"/>
      <w:szCs w:val="16"/>
    </w:rPr>
  </w:style>
  <w:style w:type="paragraph" w:styleId="CommentText">
    <w:name w:val="annotation text"/>
    <w:basedOn w:val="Normal"/>
    <w:link w:val="CommentTextChar"/>
    <w:uiPriority w:val="99"/>
    <w:unhideWhenUsed/>
    <w:rsid w:val="00B0055B"/>
    <w:pPr>
      <w:spacing w:line="240" w:lineRule="auto"/>
    </w:pPr>
    <w:rPr>
      <w:sz w:val="20"/>
      <w:szCs w:val="20"/>
    </w:rPr>
  </w:style>
  <w:style w:type="character" w:customStyle="1" w:styleId="CommentTextChar">
    <w:name w:val="Comment Text Char"/>
    <w:basedOn w:val="DefaultParagraphFont"/>
    <w:link w:val="CommentText"/>
    <w:uiPriority w:val="99"/>
    <w:rsid w:val="00B0055B"/>
    <w:rPr>
      <w:sz w:val="20"/>
      <w:szCs w:val="20"/>
    </w:rPr>
  </w:style>
  <w:style w:type="paragraph" w:styleId="CommentSubject">
    <w:name w:val="annotation subject"/>
    <w:basedOn w:val="CommentText"/>
    <w:next w:val="CommentText"/>
    <w:link w:val="CommentSubjectChar"/>
    <w:uiPriority w:val="99"/>
    <w:semiHidden/>
    <w:unhideWhenUsed/>
    <w:rsid w:val="00B0055B"/>
    <w:rPr>
      <w:b/>
      <w:bCs/>
    </w:rPr>
  </w:style>
  <w:style w:type="character" w:customStyle="1" w:styleId="CommentSubjectChar">
    <w:name w:val="Comment Subject Char"/>
    <w:basedOn w:val="CommentTextChar"/>
    <w:link w:val="CommentSubject"/>
    <w:uiPriority w:val="99"/>
    <w:semiHidden/>
    <w:rsid w:val="00B0055B"/>
    <w:rPr>
      <w:b/>
      <w:bCs/>
      <w:sz w:val="20"/>
      <w:szCs w:val="20"/>
    </w:rPr>
  </w:style>
  <w:style w:type="character" w:styleId="Mention">
    <w:name w:val="Mention"/>
    <w:basedOn w:val="DefaultParagraphFont"/>
    <w:uiPriority w:val="99"/>
    <w:unhideWhenUsed/>
    <w:rsid w:val="00927D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A8CE653-7288-409A-B220-C0996ABFF9B8}">
    <t:Anchor>
      <t:Comment id="1260167945"/>
    </t:Anchor>
    <t:History>
      <t:Event id="{5E644F83-6712-444B-8E9F-0CDDBA32223C}" time="2024-10-09T14:01:36.171Z">
        <t:Attribution userId="S::maisybrolia@hcpa.co.uk::3745982e-998d-4eb0-81d8-feb2135e4ac9" userProvider="AD" userName="Maisy Brolia"/>
        <t:Anchor>
          <t:Comment id="1260167945"/>
        </t:Anchor>
        <t:Create/>
      </t:Event>
      <t:Event id="{44E7F49D-6D48-4CFE-A1B0-7E971C99D1F9}" time="2024-10-09T14:01:36.171Z">
        <t:Attribution userId="S::maisybrolia@hcpa.co.uk::3745982e-998d-4eb0-81d8-feb2135e4ac9" userProvider="AD" userName="Maisy Brolia"/>
        <t:Anchor>
          <t:Comment id="1260167945"/>
        </t:Anchor>
        <t:Assign userId="S::leighannreed@hcpa.co.uk::fa75691b-6fef-41db-bfad-c2a3c485c93f" userProvider="AD" userName="Leigh-Ann Reed"/>
      </t:Event>
      <t:Event id="{203A6C0D-F05D-492D-B957-8371E1615877}" time="2024-10-09T14:01:36.171Z">
        <t:Attribution userId="S::maisybrolia@hcpa.co.uk::3745982e-998d-4eb0-81d8-feb2135e4ac9" userProvider="AD" userName="Maisy Brolia"/>
        <t:Anchor>
          <t:Comment id="1260167945"/>
        </t:Anchor>
        <t:SetTitle title="Remove @Leigh-Ann Re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F654456C4F0E4188D4EB9880E9A95A" ma:contentTypeVersion="18" ma:contentTypeDescription="Create a new document." ma:contentTypeScope="" ma:versionID="52a2b1d83572a6e1afefcee24e121f11">
  <xsd:schema xmlns:xsd="http://www.w3.org/2001/XMLSchema" xmlns:xs="http://www.w3.org/2001/XMLSchema" xmlns:p="http://schemas.microsoft.com/office/2006/metadata/properties" xmlns:ns2="03be420c-4ca8-4fea-b29b-f5a117cd3398" xmlns:ns3="bd85f524-339d-45ca-9da7-64c489cfedba" targetNamespace="http://schemas.microsoft.com/office/2006/metadata/properties" ma:root="true" ma:fieldsID="c0e2277776acd9dd7f07f3b556db6ae0" ns2:_="" ns3:_="">
    <xsd:import namespace="03be420c-4ca8-4fea-b29b-f5a117cd3398"/>
    <xsd:import namespace="bd85f524-339d-45ca-9da7-64c489cfed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e420c-4ca8-4fea-b29b-f5a117cd3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61e8d4-cb61-42a0-b593-48787eaf65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5f524-339d-45ca-9da7-64c489cfed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15a401-8650-4305-8dea-5d776329bbdf}" ma:internalName="TaxCatchAll" ma:showField="CatchAllData" ma:web="bd85f524-339d-45ca-9da7-64c489cfe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85f524-339d-45ca-9da7-64c489cfedba" xsi:nil="true"/>
    <lcf76f155ced4ddcb4097134ff3c332f xmlns="03be420c-4ca8-4fea-b29b-f5a117cd33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269FC2-CE3A-4EB0-8593-A2826FB18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e420c-4ca8-4fea-b29b-f5a117cd3398"/>
    <ds:schemaRef ds:uri="bd85f524-339d-45ca-9da7-64c489cfe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379D7-9BB8-4DB7-B6F9-FE5ED0D4B338}">
  <ds:schemaRefs>
    <ds:schemaRef ds:uri="http://schemas.openxmlformats.org/officeDocument/2006/bibliography"/>
  </ds:schemaRefs>
</ds:datastoreItem>
</file>

<file path=customXml/itemProps3.xml><?xml version="1.0" encoding="utf-8"?>
<ds:datastoreItem xmlns:ds="http://schemas.openxmlformats.org/officeDocument/2006/customXml" ds:itemID="{A49777FB-D2B2-4E16-947A-9F4A152B49DE}">
  <ds:schemaRefs>
    <ds:schemaRef ds:uri="http://schemas.microsoft.com/sharepoint/v3/contenttype/forms"/>
  </ds:schemaRefs>
</ds:datastoreItem>
</file>

<file path=customXml/itemProps4.xml><?xml version="1.0" encoding="utf-8"?>
<ds:datastoreItem xmlns:ds="http://schemas.openxmlformats.org/officeDocument/2006/customXml" ds:itemID="{B6CB4E8F-3D57-47FE-9BBB-71B6AEFE46E8}">
  <ds:schemaRefs>
    <ds:schemaRef ds:uri="http://schemas.microsoft.com/office/2006/documentManagement/types"/>
    <ds:schemaRef ds:uri="http://schemas.microsoft.com/office/infopath/2007/PartnerControls"/>
    <ds:schemaRef ds:uri="http://schemas.openxmlformats.org/package/2006/metadata/core-properties"/>
    <ds:schemaRef ds:uri="03be420c-4ca8-4fea-b29b-f5a117cd3398"/>
    <ds:schemaRef ds:uri="http://purl.org/dc/terms/"/>
    <ds:schemaRef ds:uri="http://schemas.microsoft.com/office/2006/metadata/properties"/>
    <ds:schemaRef ds:uri="http://purl.org/dc/elements/1.1/"/>
    <ds:schemaRef ds:uri="bd85f524-339d-45ca-9da7-64c489cfedb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Leigh-Ann Reed</dc:creator>
  <cp:keywords/>
  <dc:description/>
  <cp:lastModifiedBy>Leigh-Ann Reed</cp:lastModifiedBy>
  <cp:revision>69</cp:revision>
  <dcterms:created xsi:type="dcterms:W3CDTF">2024-09-27T12:54:00Z</dcterms:created>
  <dcterms:modified xsi:type="dcterms:W3CDTF">2024-10-10T13:09:00Z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0x01010011F654456C4F0E4188D4EB9880E9A95A</vt:lpwstr>
  </property>
  <property fmtid="{D5CDD505-2E9C-101B-9397-08002B2CF9AE}" pid="3" name="MediaServiceImageTags">
    <vt:lpwstr/>
  </property>
</Properties>
</file>